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b/>
          <w:bCs/>
          <w:color w:val="000000"/>
          <w:sz w:val="44"/>
          <w:szCs w:val="44"/>
          <w:highlight w:val="none"/>
          <w:u w:val="none"/>
        </w:rPr>
      </w:pPr>
      <w:r>
        <w:rPr>
          <w:rFonts w:hint="default" w:ascii="方正小标宋_GBK" w:hAnsi="方正小标宋_GBK" w:eastAsia="方正小标宋_GBK" w:cs="方正小标宋_GBK"/>
          <w:b/>
          <w:bCs/>
          <w:color w:val="000000"/>
          <w:sz w:val="44"/>
          <w:szCs w:val="44"/>
          <w:highlight w:val="none"/>
          <w:u w:val="none"/>
        </w:rPr>
        <w:t>授权确认书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b/>
          <w:bCs/>
          <w:color w:val="000000"/>
          <w:highlight w:val="none"/>
          <w:u w:val="non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</w:pPr>
      <w:r>
        <w:rPr>
          <w:rFonts w:hint="default"/>
          <w:b/>
          <w:bCs/>
          <w:color w:val="000000"/>
          <w:sz w:val="32"/>
          <w:szCs w:val="32"/>
          <w:highlight w:val="none"/>
          <w:u w:val="none"/>
        </w:rPr>
        <w:t>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eastAsia="zh-CN"/>
        </w:rPr>
        <w:t>单位（本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eastAsia="zh-CN"/>
        </w:rPr>
        <w:t>作品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《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》的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作者（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eastAsia="zh-CN"/>
        </w:rPr>
        <w:t>出品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者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，对该作品享有著作权，承诺该作品系原创，不存在抄袭、转载、简单改编等行为。如作品涉及著作权、肖像权、名誉权等法律责任由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eastAsia="zh-CN"/>
        </w:rPr>
        <w:t>本单位（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本人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自行承担，与主办方无关。 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  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eastAsia="zh-CN"/>
        </w:rPr>
        <w:t>单位（本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同意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eastAsia="zh-CN"/>
        </w:rPr>
        <w:t>中国纪检监察杂志社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eastAsia="zh-CN"/>
        </w:rPr>
        <w:t>山西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省纪委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eastAsia="zh-CN"/>
        </w:rPr>
        <w:t>监委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、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中共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eastAsia="zh-CN"/>
        </w:rPr>
        <w:t>晋中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市委对该作品在公益宣传中无偿使用，有制作、复制、发行的权利，并同意该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eastAsia="zh-CN"/>
        </w:rPr>
        <w:t>作品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无偿在包括但不限于电视台、网络媒体、户外媒体和移动传媒上进行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展示、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展播。  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b/>
          <w:bCs/>
          <w:color w:val="000000"/>
          <w:sz w:val="32"/>
          <w:szCs w:val="32"/>
          <w:highlight w:val="none"/>
          <w:u w:val="none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u w:val="none"/>
        </w:rPr>
        <w:t>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b/>
          <w:bCs/>
          <w:color w:val="000000"/>
          <w:sz w:val="32"/>
          <w:szCs w:val="32"/>
          <w:highlight w:val="none"/>
          <w:u w:val="non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b/>
          <w:bCs/>
          <w:color w:val="000000"/>
          <w:sz w:val="32"/>
          <w:szCs w:val="32"/>
          <w:highlight w:val="none"/>
          <w:u w:val="none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 xml:space="preserve">       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u w:val="none"/>
        </w:rPr>
        <w:t>授权人（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u w:val="none"/>
          <w:lang w:eastAsia="zh-CN"/>
        </w:rPr>
        <w:t>个人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u w:val="none"/>
        </w:rPr>
        <w:t>手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u w:val="none"/>
          <w:lang w:eastAsia="zh-CN"/>
        </w:rPr>
        <w:t>签、单位盖章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u w:val="none"/>
        </w:rPr>
        <w:t>）: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b/>
          <w:bCs/>
          <w:color w:val="000000"/>
          <w:sz w:val="32"/>
          <w:szCs w:val="32"/>
          <w:highlight w:val="none"/>
          <w:u w:val="none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      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u w:val="none"/>
          <w:lang w:eastAsia="zh-CN"/>
        </w:rPr>
        <w:t>联系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u w:val="none"/>
        </w:rPr>
        <w:t>电话:       </w:t>
      </w:r>
    </w:p>
    <w:p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      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u w:val="none"/>
        </w:rPr>
        <w:t>日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u w:val="none"/>
        </w:rPr>
        <w:t>期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u w:val="none"/>
          <w:lang w:eastAsia="zh-CN"/>
        </w:rPr>
        <w:t>2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u w:val="none"/>
        </w:rPr>
        <w:t>年  月  日</w:t>
      </w:r>
    </w:p>
    <w:p>
      <w:bookmarkStart w:id="0" w:name="_GoBack"/>
      <w:bookmarkEnd w:id="0"/>
    </w:p>
    <w:sectPr>
      <w:pgSz w:w="11906" w:h="16838"/>
      <w:pgMar w:top="2154" w:right="1531" w:bottom="1871" w:left="1531" w:header="851" w:footer="992" w:gutter="0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字魂42号-空心宋楷">
    <w:panose1 w:val="00000500000000000000"/>
    <w:charset w:val="86"/>
    <w:family w:val="auto"/>
    <w:pitch w:val="default"/>
    <w:sig w:usb0="00000001" w:usb1="080E081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E76DF"/>
    <w:rsid w:val="76E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2022-06-08T18:03:00Z</dcterms:created>
  <dc:creator>xueyutao</dc:creator>
  <cp:lastModifiedBy>xueyutao</cp:lastModifiedBy>
  <dcterms:modified xsi:type="dcterms:W3CDTF">2022-06-08T18:03:57Z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